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E24816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A24483">
              <w:rPr>
                <w:b/>
                <w:bCs/>
                <w:sz w:val="22"/>
                <w:szCs w:val="22"/>
              </w:rPr>
              <w:t>5.</w:t>
            </w:r>
            <w:r w:rsidR="00CD55CE">
              <w:rPr>
                <w:b/>
                <w:bCs/>
                <w:sz w:val="22"/>
                <w:szCs w:val="22"/>
              </w:rPr>
              <w:t>04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2056184" cy="1542110"/>
                  <wp:effectExtent l="19050" t="0" r="1216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088" cy="1542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1772A" w:rsidP="00BE36A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35</w:t>
            </w:r>
            <w:r w:rsidR="00CD55CE">
              <w:rPr>
                <w:bCs/>
                <w:sz w:val="22"/>
                <w:szCs w:val="22"/>
              </w:rPr>
              <w:t>5</w:t>
            </w:r>
            <w:r w:rsidR="006B2DAD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1772A" w:rsidP="00B44346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201</w:t>
            </w:r>
            <w:r w:rsidR="008620F1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620F1" w:rsidP="00BE36A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BE36A5">
              <w:rPr>
                <w:bCs/>
                <w:sz w:val="22"/>
                <w:szCs w:val="22"/>
              </w:rPr>
              <w:t xml:space="preserve">0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92C4C" w:rsidP="00692C4C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692C4C" w:rsidP="006B2D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Металлическая </w:t>
            </w:r>
            <w:proofErr w:type="gramStart"/>
            <w:r>
              <w:rPr>
                <w:color w:val="000000"/>
                <w:sz w:val="22"/>
                <w:szCs w:val="22"/>
              </w:rPr>
              <w:t>квадратную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труба</w:t>
            </w:r>
            <w:r w:rsidR="00A24483">
              <w:rPr>
                <w:color w:val="000000"/>
                <w:sz w:val="22"/>
                <w:szCs w:val="22"/>
              </w:rPr>
              <w:t xml:space="preserve"> сечением не менее 100х100 мм</w:t>
            </w:r>
            <w:r w:rsidR="00CD55CE">
              <w:rPr>
                <w:color w:val="000000"/>
                <w:sz w:val="22"/>
                <w:szCs w:val="22"/>
              </w:rPr>
              <w:t xml:space="preserve"> в форме буквы Г</w:t>
            </w:r>
            <w:r>
              <w:rPr>
                <w:color w:val="000000"/>
                <w:sz w:val="22"/>
                <w:szCs w:val="22"/>
              </w:rPr>
              <w:t xml:space="preserve">. Баскетбольное кольцо из </w:t>
            </w:r>
            <w:r w:rsidRPr="00692C4C">
              <w:rPr>
                <w:color w:val="000000"/>
                <w:sz w:val="22"/>
                <w:szCs w:val="22"/>
              </w:rPr>
              <w:t>металлической трубы диаметром не менее  20</w:t>
            </w:r>
            <w:r w:rsidR="00B44346">
              <w:rPr>
                <w:color w:val="000000"/>
                <w:sz w:val="22"/>
                <w:szCs w:val="22"/>
              </w:rPr>
              <w:t xml:space="preserve"> </w:t>
            </w:r>
            <w:r w:rsidRPr="00692C4C">
              <w:rPr>
                <w:color w:val="000000"/>
                <w:sz w:val="22"/>
                <w:szCs w:val="22"/>
              </w:rPr>
              <w:t>мм и толщиной не менее 2,35мм.</w:t>
            </w:r>
            <w:r w:rsidR="00B4434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r w:rsidR="00A24483">
              <w:rPr>
                <w:color w:val="000000"/>
                <w:sz w:val="22"/>
                <w:szCs w:val="22"/>
              </w:rPr>
              <w:t>аскетбольн</w:t>
            </w:r>
            <w:r w:rsidR="00CD55CE">
              <w:rPr>
                <w:color w:val="000000"/>
                <w:sz w:val="22"/>
                <w:szCs w:val="22"/>
              </w:rPr>
              <w:t>ый щит</w:t>
            </w:r>
            <w:r>
              <w:rPr>
                <w:color w:val="000000"/>
                <w:sz w:val="22"/>
                <w:szCs w:val="22"/>
              </w:rPr>
              <w:t xml:space="preserve"> (из ф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неры толщиной не менее 24</w:t>
            </w:r>
            <w:r w:rsidRPr="00692C4C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692C4C">
              <w:rPr>
                <w:color w:val="000000"/>
                <w:sz w:val="22"/>
                <w:szCs w:val="22"/>
              </w:rPr>
              <w:t xml:space="preserve"> Влагостойкая фанера должна быть марки ФСФ сорт не ниже 2/2, все </w:t>
            </w:r>
            <w:r w:rsidR="00B44346">
              <w:rPr>
                <w:color w:val="000000"/>
                <w:sz w:val="22"/>
                <w:szCs w:val="22"/>
              </w:rPr>
              <w:t>углы</w:t>
            </w:r>
            <w:r w:rsidRPr="00692C4C">
              <w:rPr>
                <w:color w:val="000000"/>
                <w:sz w:val="22"/>
                <w:szCs w:val="22"/>
              </w:rPr>
              <w:t xml:space="preserve"> фанеры должны быть закругленными, радиус не менее 20мм, ГОСТ </w:t>
            </w:r>
            <w:proofErr w:type="gramStart"/>
            <w:r w:rsidR="00B44346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692C4C">
              <w:rPr>
                <w:color w:val="000000"/>
                <w:sz w:val="22"/>
                <w:szCs w:val="22"/>
              </w:rPr>
              <w:t xml:space="preserve"> 52169-</w:t>
            </w:r>
            <w:r w:rsidR="004B2708">
              <w:rPr>
                <w:color w:val="000000"/>
                <w:sz w:val="22"/>
                <w:szCs w:val="22"/>
              </w:rPr>
              <w:t>2012</w:t>
            </w:r>
            <w:r w:rsidRPr="00692C4C">
              <w:rPr>
                <w:color w:val="000000"/>
                <w:sz w:val="22"/>
                <w:szCs w:val="22"/>
              </w:rPr>
              <w:t xml:space="preserve"> и окрашенная двухкомп</w:t>
            </w:r>
            <w:r w:rsidRPr="00692C4C">
              <w:rPr>
                <w:color w:val="000000"/>
                <w:sz w:val="22"/>
                <w:szCs w:val="22"/>
              </w:rPr>
              <w:t>о</w:t>
            </w:r>
            <w:r w:rsidRPr="00692C4C">
              <w:rPr>
                <w:color w:val="000000"/>
                <w:sz w:val="22"/>
                <w:szCs w:val="22"/>
              </w:rPr>
              <w:t>нентной краской, специально предназначенной для применения на детских площадках, стойкой к сложным погодным условиям, истира</w:t>
            </w:r>
            <w:r>
              <w:rPr>
                <w:color w:val="000000"/>
                <w:sz w:val="22"/>
                <w:szCs w:val="22"/>
              </w:rPr>
              <w:t>нию, устой</w:t>
            </w:r>
            <w:r w:rsidRPr="00692C4C">
              <w:rPr>
                <w:color w:val="000000"/>
                <w:sz w:val="22"/>
                <w:szCs w:val="22"/>
              </w:rPr>
              <w:t>чивой к возде</w:t>
            </w:r>
            <w:r w:rsidRPr="00692C4C">
              <w:rPr>
                <w:color w:val="000000"/>
                <w:sz w:val="22"/>
                <w:szCs w:val="22"/>
              </w:rPr>
              <w:t>й</w:t>
            </w:r>
            <w:r w:rsidRPr="00692C4C">
              <w:rPr>
                <w:color w:val="000000"/>
                <w:sz w:val="22"/>
                <w:szCs w:val="22"/>
              </w:rPr>
              <w:t>ст</w:t>
            </w:r>
            <w:r>
              <w:rPr>
                <w:color w:val="000000"/>
                <w:sz w:val="22"/>
                <w:szCs w:val="22"/>
              </w:rPr>
              <w:t>вию ультрафиолета и влаги. Ме</w:t>
            </w:r>
            <w:r w:rsidRPr="00692C4C">
              <w:rPr>
                <w:color w:val="000000"/>
                <w:sz w:val="22"/>
                <w:szCs w:val="22"/>
              </w:rPr>
              <w:t xml:space="preserve">талл покрашен </w:t>
            </w:r>
            <w:proofErr w:type="spellStart"/>
            <w:proofErr w:type="gramStart"/>
            <w:r w:rsidRPr="00692C4C">
              <w:rPr>
                <w:color w:val="000000"/>
                <w:sz w:val="22"/>
                <w:szCs w:val="22"/>
              </w:rPr>
              <w:t>пол</w:t>
            </w:r>
            <w:r w:rsidRPr="00692C4C">
              <w:rPr>
                <w:color w:val="000000"/>
                <w:sz w:val="22"/>
                <w:szCs w:val="22"/>
              </w:rPr>
              <w:t>и</w:t>
            </w:r>
            <w:r w:rsidRPr="00692C4C">
              <w:rPr>
                <w:color w:val="000000"/>
                <w:sz w:val="22"/>
                <w:szCs w:val="22"/>
              </w:rPr>
              <w:t>мерной-порошковой</w:t>
            </w:r>
            <w:proofErr w:type="spellEnd"/>
            <w:proofErr w:type="gramEnd"/>
            <w:r w:rsidRPr="00692C4C">
              <w:rPr>
                <w:color w:val="000000"/>
                <w:sz w:val="22"/>
                <w:szCs w:val="22"/>
              </w:rPr>
              <w:t xml:space="preserve"> краской. Заглушки пластиковые, цветные. Все метизы оцинкованы.</w:t>
            </w:r>
            <w:r>
              <w:rPr>
                <w:color w:val="000000"/>
                <w:sz w:val="22"/>
                <w:szCs w:val="22"/>
              </w:rPr>
              <w:t xml:space="preserve"> Баскетбольный щит регулируется по все высоте  столба</w:t>
            </w:r>
            <w:r w:rsidR="00B44346">
              <w:rPr>
                <w:color w:val="000000"/>
                <w:sz w:val="22"/>
                <w:szCs w:val="22"/>
              </w:rPr>
              <w:t>.</w:t>
            </w:r>
          </w:p>
          <w:p w:rsidR="007F6BA0" w:rsidRPr="005F6F4D" w:rsidRDefault="007F6BA0" w:rsidP="00BE36A5">
            <w:pPr>
              <w:rPr>
                <w:color w:val="000000"/>
              </w:rPr>
            </w:pP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EA0" w:rsidRDefault="00BF0EA0" w:rsidP="00D74A8E">
      <w:r>
        <w:separator/>
      </w:r>
    </w:p>
  </w:endnote>
  <w:endnote w:type="continuationSeparator" w:id="1">
    <w:p w:rsidR="00BF0EA0" w:rsidRDefault="00BF0EA0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EA0" w:rsidRDefault="00BF0EA0" w:rsidP="00D74A8E">
      <w:r>
        <w:separator/>
      </w:r>
    </w:p>
  </w:footnote>
  <w:footnote w:type="continuationSeparator" w:id="1">
    <w:p w:rsidR="00BF0EA0" w:rsidRDefault="00BF0EA0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708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5C39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6</cp:revision>
  <cp:lastPrinted>2011-05-31T12:13:00Z</cp:lastPrinted>
  <dcterms:created xsi:type="dcterms:W3CDTF">2011-08-24T10:38:00Z</dcterms:created>
  <dcterms:modified xsi:type="dcterms:W3CDTF">2013-12-06T06:59:00Z</dcterms:modified>
</cp:coreProperties>
</file>